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743575" cy="15240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717850" y="1699500"/>
                          <a:ext cx="5726400" cy="1503300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56"/>
                                <w:vertAlign w:val="baseline"/>
                              </w:rPr>
                              <w:t xml:space="preserve">POSTPONED DUE TO WEATHER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3575" cy="1524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1524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8"/>
          <w:szCs w:val="28"/>
          <w:rtl w:val="0"/>
        </w:rPr>
        <w:t xml:space="preserve">Postponed until January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WINCHESTER PUBLIC LIBRARY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of Trustees Meeting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Dec. 3, 2024 – 7 p.m.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Comments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Reading of the Minutes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 Report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Librarian’s Report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Building and Grounds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Policy and Personnel 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Grants</w:t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Programs &amp; Events</w:t>
        <w:tab/>
        <w:tab/>
        <w:tab/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Correspondence</w:t>
        <w:tab/>
        <w:tab/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Computers</w:t>
        <w:tab/>
        <w:tab/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Business 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Executive Session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00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00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PbMKjYDVpfk5P8KFWQ7fTFDDg==">CgMxLjA4AHIhMUhlTzYzOU0yb0NNemo0OWdoVklBRk9wNUY0X1RPbVBL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2021-09-09T15:06:00Z</dcterms:created>
  <dc:creator>Winchester Library</dc:creator>
</cp:coreProperties>
</file>